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40"/>
          <w:szCs w:val="4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0"/>
          <w:szCs w:val="40"/>
          <w:rtl w:val="0"/>
        </w:rPr>
        <w:t xml:space="preserve">Приклад скриптів для листування та телефонної розмови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Вітання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Добрий день,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 Ім’я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. Дякую, що обрали саме наш магазин. </w:t>
              <w:br w:type="textWrapping"/>
              <w:t xml:space="preserve">Підкажіть, який товар вас цікавить, і я підберу оптимальний варіант за параметром “ціна/якість”.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Блок вияву потреби користувачів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Чи можу я поставити вам декілька запитань? Це допоможе мені підібрати для вас найкращий товар.</w:t>
              <w:br w:type="textWrapping"/>
              <w:t xml:space="preserve">1. Для себе обираєте?</w:t>
              <w:br w:type="textWrapping"/>
              <w:t xml:space="preserve">2. Як плануєте користуватись?</w:t>
              <w:br w:type="textWrapping"/>
              <w:t xml:space="preserve">3. ….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Відповіді на запитання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Запитання: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Як робити оплату?</w:t>
              <w:br w:type="textWrapping"/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Відповідь: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Оплатити можна на пошті при отриманні товару, або ви можете використовувати OLX Доставку, це теж дуже зручно та безпечно. Знаєте, як користуватись?</w:t>
              <w:br w:type="textWrapping"/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Запитання: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Якщо товар мені не підходить, як я можу його повернути?</w:t>
              <w:br w:type="textWrapping"/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Відповідь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: Впевнений, що товар вам підійде, але у випадку виникнення таких ситуацій ви можете відправити нам товар назад, ми повернемо вам кошти на картку. Але ми відповідаємо за якість нашого товару :)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 Презентація товару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i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Товар 1: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Рекомендую вам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модель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, оскільки вона має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переваги</w:t>
              <w:br w:type="textWrapping"/>
              <w:t xml:space="preserve">Товар 2: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аналогічно схемі, що є вище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Шаблони для утримання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Добрий день,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 Ім’я.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Дякую, що придбали у нас товар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назва.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Сподіваюсь, він вам слугує так, як ви цього хотіли.</w:t>
              <w:br w:type="textWrapping"/>
              <w:t xml:space="preserve">Можете надати зворотний зв'язок, чи, можливо, у вас є запитання відносно товару?</w:t>
            </w:r>
          </w:p>
        </w:tc>
      </w:tr>
    </w:tbl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